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2675" w14:textId="6D8E2B70" w:rsidR="007915F1" w:rsidRPr="00E06477" w:rsidRDefault="00D0334A" w:rsidP="00E06477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E06477">
        <w:rPr>
          <w:rFonts w:ascii="Arial" w:hAnsi="Arial" w:cs="Arial"/>
          <w:b/>
          <w:bCs/>
          <w:sz w:val="28"/>
          <w:szCs w:val="28"/>
        </w:rPr>
        <w:t xml:space="preserve">CT cérébral </w:t>
      </w:r>
      <w:r w:rsidR="00DD56F5" w:rsidRPr="00E06477">
        <w:rPr>
          <w:rFonts w:ascii="Arial" w:hAnsi="Arial" w:cs="Arial"/>
          <w:b/>
          <w:bCs/>
          <w:sz w:val="28"/>
          <w:szCs w:val="28"/>
        </w:rPr>
        <w:t>[</w:t>
      </w:r>
      <w:r w:rsidRPr="00E06477">
        <w:rPr>
          <w:rFonts w:ascii="Arial" w:hAnsi="Arial" w:cs="Arial"/>
          <w:b/>
          <w:bCs/>
          <w:sz w:val="28"/>
          <w:szCs w:val="28"/>
        </w:rPr>
        <w:t>sans / avec</w:t>
      </w:r>
      <w:r w:rsidR="00DD56F5" w:rsidRPr="00E06477">
        <w:rPr>
          <w:rFonts w:ascii="Arial" w:hAnsi="Arial" w:cs="Arial"/>
          <w:b/>
          <w:bCs/>
          <w:sz w:val="28"/>
          <w:szCs w:val="28"/>
        </w:rPr>
        <w:t>]</w:t>
      </w:r>
      <w:r w:rsidRPr="00E06477">
        <w:rPr>
          <w:rFonts w:ascii="Arial" w:hAnsi="Arial" w:cs="Arial"/>
          <w:b/>
          <w:bCs/>
          <w:sz w:val="28"/>
          <w:szCs w:val="28"/>
        </w:rPr>
        <w:t xml:space="preserve"> produit de contraste du </w:t>
      </w:r>
      <w:r w:rsidR="00DD56F5" w:rsidRPr="00E06477">
        <w:rPr>
          <w:rFonts w:ascii="Arial" w:hAnsi="Arial" w:cs="Arial"/>
          <w:b/>
          <w:bCs/>
          <w:sz w:val="28"/>
          <w:szCs w:val="28"/>
        </w:rPr>
        <w:t>[Date]</w:t>
      </w:r>
    </w:p>
    <w:p w14:paraId="05C72678" w14:textId="4A0FDECF" w:rsidR="00D0334A" w:rsidRPr="00E06477" w:rsidRDefault="00D0334A" w:rsidP="00E06477">
      <w:pPr>
        <w:spacing w:after="120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b/>
          <w:sz w:val="20"/>
          <w:szCs w:val="20"/>
        </w:rPr>
        <w:t>Comparatifs</w:t>
      </w:r>
      <w:r w:rsidRPr="00E06477">
        <w:rPr>
          <w:rFonts w:ascii="Arial" w:hAnsi="Arial" w:cs="Arial"/>
          <w:sz w:val="20"/>
          <w:szCs w:val="20"/>
        </w:rPr>
        <w:t xml:space="preserve"> : </w:t>
      </w:r>
      <w:r w:rsidR="00DD56F5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pas disponible / date</w:t>
      </w:r>
      <w:r w:rsidR="00DD56F5" w:rsidRPr="00E06477">
        <w:rPr>
          <w:rFonts w:ascii="Arial" w:hAnsi="Arial" w:cs="Arial"/>
          <w:sz w:val="20"/>
          <w:szCs w:val="20"/>
        </w:rPr>
        <w:t>]</w:t>
      </w:r>
    </w:p>
    <w:p w14:paraId="33FA33DC" w14:textId="77777777" w:rsidR="00E06477" w:rsidRPr="00E06477" w:rsidRDefault="00E06477" w:rsidP="00E06477">
      <w:pPr>
        <w:spacing w:after="120"/>
        <w:rPr>
          <w:rFonts w:ascii="Arial" w:hAnsi="Arial" w:cs="Arial"/>
          <w:b/>
          <w:sz w:val="20"/>
          <w:szCs w:val="20"/>
        </w:rPr>
      </w:pPr>
    </w:p>
    <w:p w14:paraId="05C7267B" w14:textId="6325960C" w:rsidR="00D0334A" w:rsidRPr="00E06477" w:rsidRDefault="00455203" w:rsidP="00E06477">
      <w:pPr>
        <w:spacing w:after="120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D</w:t>
      </w:r>
      <w:r w:rsidR="00D0334A" w:rsidRPr="00E06477">
        <w:rPr>
          <w:rFonts w:ascii="Arial" w:hAnsi="Arial" w:cs="Arial"/>
          <w:b/>
        </w:rPr>
        <w:t>escription</w:t>
      </w:r>
      <w:r w:rsidR="00D0334A" w:rsidRPr="00E06477">
        <w:rPr>
          <w:rFonts w:ascii="Arial" w:hAnsi="Arial" w:cs="Arial"/>
        </w:rPr>
        <w:t> :</w:t>
      </w:r>
    </w:p>
    <w:p w14:paraId="6B19E181" w14:textId="30E3B24F" w:rsidR="00E06477" w:rsidRPr="00E06477" w:rsidRDefault="00D0334A" w:rsidP="00E06477">
      <w:pPr>
        <w:spacing w:after="120"/>
        <w:ind w:left="3122" w:hanging="3122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Espaces sous-</w:t>
      </w:r>
      <w:proofErr w:type="gramStart"/>
      <w:r w:rsidRPr="00E06477">
        <w:rPr>
          <w:rFonts w:ascii="Arial" w:hAnsi="Arial" w:cs="Arial"/>
          <w:b/>
        </w:rPr>
        <w:t>arachnoïdiens</w:t>
      </w:r>
      <w:r w:rsidRPr="00E06477">
        <w:rPr>
          <w:rFonts w:ascii="Arial" w:hAnsi="Arial" w:cs="Arial"/>
        </w:rPr>
        <w:t>:</w:t>
      </w:r>
      <w:proofErr w:type="gramEnd"/>
      <w:r w:rsidR="00AE0268" w:rsidRPr="00E06477">
        <w:rPr>
          <w:rFonts w:ascii="Arial" w:hAnsi="Arial" w:cs="Arial"/>
        </w:rPr>
        <w:t xml:space="preserve"> </w:t>
      </w:r>
    </w:p>
    <w:p w14:paraId="05C7267C" w14:textId="01A6CFA4" w:rsidR="00D0334A" w:rsidRPr="00E06477" w:rsidRDefault="00D0334A" w:rsidP="00E06477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 xml:space="preserve">Hydrocéphalie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  <w:r w:rsidRPr="00E0647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06477">
        <w:rPr>
          <w:rFonts w:ascii="Arial" w:hAnsi="Arial" w:cs="Arial"/>
          <w:sz w:val="20"/>
          <w:szCs w:val="20"/>
        </w:rPr>
        <w:t>evtl</w:t>
      </w:r>
      <w:proofErr w:type="spellEnd"/>
      <w:r w:rsidRPr="00E06477">
        <w:rPr>
          <w:rFonts w:ascii="Arial" w:hAnsi="Arial" w:cs="Arial"/>
          <w:sz w:val="20"/>
          <w:szCs w:val="20"/>
        </w:rPr>
        <w:t xml:space="preserve">. Index </w:t>
      </w:r>
      <w:proofErr w:type="spellStart"/>
      <w:r w:rsidRPr="00E06477">
        <w:rPr>
          <w:rFonts w:ascii="Arial" w:hAnsi="Arial" w:cs="Arial"/>
          <w:sz w:val="20"/>
          <w:szCs w:val="20"/>
        </w:rPr>
        <w:t>d’Evan</w:t>
      </w:r>
      <w:proofErr w:type="spellEnd"/>
      <w:r w:rsidRPr="00E06477">
        <w:rPr>
          <w:rFonts w:ascii="Arial" w:hAnsi="Arial" w:cs="Arial"/>
          <w:sz w:val="20"/>
          <w:szCs w:val="20"/>
        </w:rPr>
        <w:t>, angle du corps calleux, hydrocéphalie à pression normale)</w:t>
      </w:r>
    </w:p>
    <w:p w14:paraId="05C7267D" w14:textId="5F8DA975" w:rsidR="00D0334A" w:rsidRPr="00E06477" w:rsidRDefault="00D0334A" w:rsidP="00E06477">
      <w:pPr>
        <w:tabs>
          <w:tab w:val="left" w:pos="4962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Atrophie avec élargissem</w:t>
      </w:r>
      <w:r w:rsidR="00E06477">
        <w:rPr>
          <w:rFonts w:ascii="Arial" w:hAnsi="Arial" w:cs="Arial"/>
          <w:sz w:val="20"/>
          <w:szCs w:val="20"/>
        </w:rPr>
        <w:t>ent</w:t>
      </w:r>
      <w:r w:rsidRPr="00E0647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06477">
        <w:rPr>
          <w:rFonts w:ascii="Arial" w:hAnsi="Arial" w:cs="Arial"/>
          <w:sz w:val="20"/>
          <w:szCs w:val="20"/>
        </w:rPr>
        <w:t>vacuo</w:t>
      </w:r>
      <w:proofErr w:type="spellEnd"/>
      <w:r w:rsidR="000D14D5" w:rsidRPr="00E06477">
        <w:rPr>
          <w:rFonts w:ascii="Arial" w:hAnsi="Arial" w:cs="Arial"/>
          <w:sz w:val="20"/>
          <w:szCs w:val="20"/>
        </w:rPr>
        <w:t> :</w:t>
      </w:r>
      <w:r w:rsidRPr="00E06477">
        <w:rPr>
          <w:rFonts w:ascii="Arial" w:hAnsi="Arial" w:cs="Arial"/>
          <w:sz w:val="20"/>
          <w:szCs w:val="20"/>
        </w:rPr>
        <w:t xml:space="preserve">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  <w:r w:rsidRPr="00E06477">
        <w:rPr>
          <w:rFonts w:ascii="Arial" w:hAnsi="Arial" w:cs="Arial"/>
          <w:sz w:val="20"/>
          <w:szCs w:val="20"/>
        </w:rPr>
        <w:t xml:space="preserve"> </w:t>
      </w:r>
      <w:r w:rsidR="000D14D5" w:rsidRPr="00E06477">
        <w:rPr>
          <w:rFonts w:ascii="Arial" w:hAnsi="Arial" w:cs="Arial"/>
          <w:sz w:val="20"/>
          <w:szCs w:val="20"/>
        </w:rPr>
        <w:t>(</w:t>
      </w:r>
      <w:proofErr w:type="spellStart"/>
      <w:r w:rsidRPr="00E06477">
        <w:rPr>
          <w:rFonts w:ascii="Arial" w:hAnsi="Arial" w:cs="Arial"/>
          <w:sz w:val="20"/>
          <w:szCs w:val="20"/>
        </w:rPr>
        <w:t>evtl</w:t>
      </w:r>
      <w:proofErr w:type="spellEnd"/>
      <w:r w:rsidRPr="00E06477">
        <w:rPr>
          <w:rFonts w:ascii="Arial" w:hAnsi="Arial" w:cs="Arial"/>
          <w:sz w:val="20"/>
          <w:szCs w:val="20"/>
        </w:rPr>
        <w:t>. Distribution de l’atrophie</w:t>
      </w:r>
      <w:r w:rsidR="000D14D5" w:rsidRPr="00E06477">
        <w:rPr>
          <w:rFonts w:ascii="Arial" w:hAnsi="Arial" w:cs="Arial"/>
          <w:sz w:val="20"/>
          <w:szCs w:val="20"/>
        </w:rPr>
        <w:t>)</w:t>
      </w:r>
    </w:p>
    <w:p w14:paraId="05C7267E" w14:textId="3602DD13" w:rsidR="00D0334A" w:rsidRPr="00E06477" w:rsidRDefault="00D0334A" w:rsidP="00E06477">
      <w:pPr>
        <w:tabs>
          <w:tab w:val="left" w:pos="4962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 xml:space="preserve">Signes d’augmentation de la pression </w:t>
      </w:r>
      <w:r w:rsidR="00333759" w:rsidRPr="00E06477">
        <w:rPr>
          <w:rFonts w:ascii="Arial" w:hAnsi="Arial" w:cs="Arial"/>
          <w:sz w:val="20"/>
          <w:szCs w:val="20"/>
        </w:rPr>
        <w:t>intracrânienne</w:t>
      </w:r>
      <w:r w:rsidR="000D14D5" w:rsidRPr="00E06477">
        <w:rPr>
          <w:rFonts w:ascii="Arial" w:hAnsi="Arial" w:cs="Arial"/>
          <w:sz w:val="20"/>
          <w:szCs w:val="20"/>
        </w:rPr>
        <w:t> :</w:t>
      </w:r>
      <w:r w:rsidRPr="00E06477">
        <w:rPr>
          <w:rFonts w:ascii="Arial" w:hAnsi="Arial" w:cs="Arial"/>
          <w:sz w:val="20"/>
          <w:szCs w:val="20"/>
        </w:rPr>
        <w:t xml:space="preserve">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</w:p>
    <w:p w14:paraId="05C7267F" w14:textId="7FA9B9DD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proofErr w:type="spellStart"/>
      <w:r w:rsidRPr="00E06477">
        <w:rPr>
          <w:rFonts w:ascii="Arial" w:hAnsi="Arial" w:cs="Arial"/>
          <w:sz w:val="20"/>
          <w:szCs w:val="20"/>
        </w:rPr>
        <w:t>Asymmétrie</w:t>
      </w:r>
      <w:proofErr w:type="spellEnd"/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</w:p>
    <w:p w14:paraId="05C72680" w14:textId="2D4C5F1A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Processus expansif</w:t>
      </w:r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</w:p>
    <w:p w14:paraId="5C367998" w14:textId="77777777" w:rsidR="00E06477" w:rsidRDefault="00E06477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5B41F4C" w14:textId="08FFE666" w:rsidR="00E06477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Parenchyme cérébral</w:t>
      </w:r>
      <w:r w:rsidRPr="00E06477">
        <w:rPr>
          <w:rFonts w:ascii="Arial" w:hAnsi="Arial" w:cs="Arial"/>
        </w:rPr>
        <w:t> :</w:t>
      </w:r>
      <w:r w:rsidRPr="00E06477">
        <w:rPr>
          <w:rFonts w:ascii="Arial" w:hAnsi="Arial" w:cs="Arial"/>
        </w:rPr>
        <w:tab/>
      </w:r>
    </w:p>
    <w:p w14:paraId="05C72681" w14:textId="65E9402F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proofErr w:type="gramStart"/>
      <w:r w:rsidRPr="00E06477">
        <w:rPr>
          <w:rFonts w:ascii="Arial" w:hAnsi="Arial" w:cs="Arial"/>
          <w:sz w:val="20"/>
          <w:szCs w:val="20"/>
        </w:rPr>
        <w:t>ischémie</w:t>
      </w:r>
      <w:proofErr w:type="gramEnd"/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AE0268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AE0268" w:rsidRPr="00E06477">
        <w:rPr>
          <w:rFonts w:ascii="Arial" w:hAnsi="Arial" w:cs="Arial"/>
          <w:sz w:val="20"/>
          <w:szCs w:val="20"/>
        </w:rPr>
        <w:t>]</w:t>
      </w:r>
    </w:p>
    <w:p w14:paraId="05C72682" w14:textId="40503FD0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Masse / hémorragie</w:t>
      </w:r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0D14D5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0D14D5" w:rsidRPr="00E06477">
        <w:rPr>
          <w:rFonts w:ascii="Arial" w:hAnsi="Arial" w:cs="Arial"/>
          <w:sz w:val="20"/>
          <w:szCs w:val="20"/>
        </w:rPr>
        <w:t>]</w:t>
      </w:r>
    </w:p>
    <w:p w14:paraId="05C72683" w14:textId="61ACE840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Prise de contraste pathologique</w:t>
      </w:r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0D14D5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0D14D5" w:rsidRPr="00E06477">
        <w:rPr>
          <w:rFonts w:ascii="Arial" w:hAnsi="Arial" w:cs="Arial"/>
          <w:sz w:val="20"/>
          <w:szCs w:val="20"/>
        </w:rPr>
        <w:t>]</w:t>
      </w:r>
    </w:p>
    <w:p w14:paraId="05C72684" w14:textId="39773CF7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Calcifications</w:t>
      </w:r>
      <w:r w:rsidR="000D14D5" w:rsidRPr="00E06477">
        <w:rPr>
          <w:rFonts w:ascii="Arial" w:hAnsi="Arial" w:cs="Arial"/>
          <w:sz w:val="20"/>
          <w:szCs w:val="20"/>
        </w:rPr>
        <w:t> :</w:t>
      </w:r>
      <w:r w:rsidR="00E06477">
        <w:rPr>
          <w:rFonts w:ascii="Arial" w:hAnsi="Arial" w:cs="Arial"/>
          <w:sz w:val="20"/>
          <w:szCs w:val="20"/>
        </w:rPr>
        <w:tab/>
      </w:r>
      <w:r w:rsidR="000D14D5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0D14D5" w:rsidRPr="00E06477">
        <w:rPr>
          <w:rFonts w:ascii="Arial" w:hAnsi="Arial" w:cs="Arial"/>
          <w:sz w:val="20"/>
          <w:szCs w:val="20"/>
        </w:rPr>
        <w:t>]</w:t>
      </w:r>
    </w:p>
    <w:p w14:paraId="05C72685" w14:textId="2E6A9D35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proofErr w:type="spellStart"/>
      <w:r w:rsidRPr="00E06477">
        <w:rPr>
          <w:rFonts w:ascii="Arial" w:hAnsi="Arial" w:cs="Arial"/>
          <w:sz w:val="20"/>
          <w:szCs w:val="20"/>
        </w:rPr>
        <w:t>Leucoencéphalopathie</w:t>
      </w:r>
      <w:proofErr w:type="spellEnd"/>
      <w:r w:rsidR="000D14D5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1453C1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1453C1" w:rsidRPr="00E06477">
        <w:rPr>
          <w:rFonts w:ascii="Arial" w:hAnsi="Arial" w:cs="Arial"/>
          <w:sz w:val="20"/>
          <w:szCs w:val="20"/>
        </w:rPr>
        <w:t>]</w:t>
      </w:r>
      <w:r w:rsidRPr="00E06477">
        <w:rPr>
          <w:rFonts w:ascii="Arial" w:hAnsi="Arial" w:cs="Arial"/>
          <w:sz w:val="20"/>
          <w:szCs w:val="20"/>
        </w:rPr>
        <w:t xml:space="preserve"> </w:t>
      </w:r>
      <w:r w:rsidR="001453C1" w:rsidRPr="00E06477">
        <w:rPr>
          <w:rFonts w:ascii="Arial" w:hAnsi="Arial" w:cs="Arial"/>
          <w:sz w:val="20"/>
          <w:szCs w:val="20"/>
        </w:rPr>
        <w:t>(</w:t>
      </w:r>
      <w:proofErr w:type="spellStart"/>
      <w:r w:rsidRPr="00E06477">
        <w:rPr>
          <w:rFonts w:ascii="Arial" w:hAnsi="Arial" w:cs="Arial"/>
          <w:sz w:val="20"/>
          <w:szCs w:val="20"/>
        </w:rPr>
        <w:t>Fazekas</w:t>
      </w:r>
      <w:proofErr w:type="spellEnd"/>
      <w:r w:rsidRPr="00E06477">
        <w:rPr>
          <w:rFonts w:ascii="Arial" w:hAnsi="Arial" w:cs="Arial"/>
          <w:sz w:val="20"/>
          <w:szCs w:val="20"/>
        </w:rPr>
        <w:t xml:space="preserve"> classification</w:t>
      </w:r>
      <w:r w:rsidR="001453C1" w:rsidRPr="00E06477">
        <w:rPr>
          <w:rFonts w:ascii="Arial" w:hAnsi="Arial" w:cs="Arial"/>
          <w:sz w:val="20"/>
          <w:szCs w:val="20"/>
        </w:rPr>
        <w:t>)</w:t>
      </w:r>
    </w:p>
    <w:p w14:paraId="57B06B74" w14:textId="77777777" w:rsidR="00E06477" w:rsidRDefault="00E06477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b/>
          <w:sz w:val="20"/>
          <w:szCs w:val="20"/>
        </w:rPr>
      </w:pPr>
    </w:p>
    <w:p w14:paraId="60085A21" w14:textId="77777777" w:rsidR="00E06477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Vaisseaux intracrâniens</w:t>
      </w:r>
      <w:r w:rsidRPr="00E06477">
        <w:rPr>
          <w:rFonts w:ascii="Arial" w:hAnsi="Arial" w:cs="Arial"/>
        </w:rPr>
        <w:t> :</w:t>
      </w:r>
      <w:r w:rsidRPr="00E06477">
        <w:rPr>
          <w:rFonts w:ascii="Arial" w:hAnsi="Arial" w:cs="Arial"/>
        </w:rPr>
        <w:tab/>
      </w:r>
    </w:p>
    <w:p w14:paraId="05C72686" w14:textId="4B1DCD0D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Artères : sténose ou occlusion</w:t>
      </w:r>
      <w:r w:rsidR="001453C1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1453C1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1453C1" w:rsidRPr="00E06477">
        <w:rPr>
          <w:rFonts w:ascii="Arial" w:hAnsi="Arial" w:cs="Arial"/>
          <w:sz w:val="20"/>
          <w:szCs w:val="20"/>
        </w:rPr>
        <w:t>]</w:t>
      </w:r>
    </w:p>
    <w:p w14:paraId="05C72687" w14:textId="51503A8C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Veines : thrombose</w:t>
      </w:r>
      <w:r w:rsidR="001453C1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1453C1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1453C1" w:rsidRPr="00E06477">
        <w:rPr>
          <w:rFonts w:ascii="Arial" w:hAnsi="Arial" w:cs="Arial"/>
          <w:sz w:val="20"/>
          <w:szCs w:val="20"/>
        </w:rPr>
        <w:t>]</w:t>
      </w:r>
    </w:p>
    <w:p w14:paraId="05C72688" w14:textId="0DE2EA00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Malformation</w:t>
      </w:r>
      <w:r w:rsidR="001453C1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1453C1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1453C1" w:rsidRPr="00E06477">
        <w:rPr>
          <w:rFonts w:ascii="Arial" w:hAnsi="Arial" w:cs="Arial"/>
          <w:sz w:val="20"/>
          <w:szCs w:val="20"/>
        </w:rPr>
        <w:t>]</w:t>
      </w:r>
    </w:p>
    <w:p w14:paraId="5EEFDA82" w14:textId="77777777" w:rsidR="00E06477" w:rsidRDefault="00E06477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b/>
          <w:sz w:val="20"/>
          <w:szCs w:val="20"/>
        </w:rPr>
      </w:pPr>
    </w:p>
    <w:p w14:paraId="101A11F6" w14:textId="77777777" w:rsidR="00E06477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Orbites</w:t>
      </w:r>
      <w:r w:rsidRPr="00E06477">
        <w:rPr>
          <w:rFonts w:ascii="Arial" w:hAnsi="Arial" w:cs="Arial"/>
        </w:rPr>
        <w:t> :</w:t>
      </w:r>
      <w:r w:rsidRPr="00E06477">
        <w:rPr>
          <w:rFonts w:ascii="Arial" w:hAnsi="Arial" w:cs="Arial"/>
        </w:rPr>
        <w:tab/>
      </w:r>
    </w:p>
    <w:p w14:paraId="05C72689" w14:textId="5537AD02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proofErr w:type="gramStart"/>
      <w:r w:rsidRPr="00E06477">
        <w:rPr>
          <w:rFonts w:ascii="Arial" w:hAnsi="Arial" w:cs="Arial"/>
          <w:sz w:val="20"/>
          <w:szCs w:val="20"/>
        </w:rPr>
        <w:t>masse</w:t>
      </w:r>
      <w:proofErr w:type="gramEnd"/>
      <w:r w:rsidRPr="00E06477">
        <w:rPr>
          <w:rFonts w:ascii="Arial" w:hAnsi="Arial" w:cs="Arial"/>
          <w:sz w:val="20"/>
          <w:szCs w:val="20"/>
        </w:rPr>
        <w:t xml:space="preserve"> / hémorragie</w:t>
      </w:r>
      <w:r w:rsidR="00B0360F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B0360F" w:rsidRPr="00E06477">
        <w:rPr>
          <w:rFonts w:ascii="Arial" w:hAnsi="Arial" w:cs="Arial"/>
          <w:sz w:val="20"/>
          <w:szCs w:val="20"/>
        </w:rPr>
        <w:t>[oui/non]</w:t>
      </w:r>
    </w:p>
    <w:p w14:paraId="0AD7F900" w14:textId="77777777" w:rsidR="00E06477" w:rsidRDefault="00E06477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b/>
          <w:sz w:val="20"/>
          <w:szCs w:val="20"/>
        </w:rPr>
      </w:pPr>
    </w:p>
    <w:p w14:paraId="67AA2F20" w14:textId="77777777" w:rsidR="00E06477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</w:rPr>
      </w:pPr>
      <w:r w:rsidRPr="00E06477">
        <w:rPr>
          <w:rFonts w:ascii="Arial" w:hAnsi="Arial" w:cs="Arial"/>
          <w:b/>
        </w:rPr>
        <w:t>Structures osseuses</w:t>
      </w:r>
      <w:r w:rsidRPr="00E06477">
        <w:rPr>
          <w:rFonts w:ascii="Arial" w:hAnsi="Arial" w:cs="Arial"/>
        </w:rPr>
        <w:t> :</w:t>
      </w:r>
      <w:r w:rsidRPr="00E06477">
        <w:rPr>
          <w:rFonts w:ascii="Arial" w:hAnsi="Arial" w:cs="Arial"/>
        </w:rPr>
        <w:tab/>
      </w:r>
    </w:p>
    <w:p w14:paraId="05C7268A" w14:textId="53F5099B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 xml:space="preserve">Fracture, </w:t>
      </w:r>
      <w:proofErr w:type="gramStart"/>
      <w:r w:rsidRPr="00E06477">
        <w:rPr>
          <w:rFonts w:ascii="Arial" w:hAnsi="Arial" w:cs="Arial"/>
          <w:sz w:val="20"/>
          <w:szCs w:val="20"/>
        </w:rPr>
        <w:t>lésions osseuse</w:t>
      </w:r>
      <w:proofErr w:type="gramEnd"/>
      <w:r w:rsidR="00B0360F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B0360F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B0360F" w:rsidRPr="00E06477">
        <w:rPr>
          <w:rFonts w:ascii="Arial" w:hAnsi="Arial" w:cs="Arial"/>
          <w:sz w:val="20"/>
          <w:szCs w:val="20"/>
        </w:rPr>
        <w:t>]</w:t>
      </w:r>
    </w:p>
    <w:p w14:paraId="05C7268B" w14:textId="7A7E5E04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>Pneumatisation normale</w:t>
      </w:r>
      <w:r w:rsidR="00B0360F" w:rsidRPr="00E06477">
        <w:rPr>
          <w:rFonts w:ascii="Arial" w:hAnsi="Arial" w:cs="Arial"/>
          <w:sz w:val="20"/>
          <w:szCs w:val="20"/>
        </w:rPr>
        <w:t xml:space="preserve"> : </w:t>
      </w:r>
      <w:r w:rsidR="00E06477">
        <w:rPr>
          <w:rFonts w:ascii="Arial" w:hAnsi="Arial" w:cs="Arial"/>
          <w:sz w:val="20"/>
          <w:szCs w:val="20"/>
        </w:rPr>
        <w:tab/>
      </w:r>
      <w:r w:rsidR="00B0360F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oui/non</w:t>
      </w:r>
      <w:r w:rsidR="00B0360F" w:rsidRPr="00E06477">
        <w:rPr>
          <w:rFonts w:ascii="Arial" w:hAnsi="Arial" w:cs="Arial"/>
          <w:sz w:val="20"/>
          <w:szCs w:val="20"/>
        </w:rPr>
        <w:t>]</w:t>
      </w:r>
    </w:p>
    <w:p w14:paraId="05C7268C" w14:textId="0C147CAE" w:rsidR="00333759" w:rsidRPr="00E06477" w:rsidRDefault="00333759" w:rsidP="00E06477">
      <w:pPr>
        <w:tabs>
          <w:tab w:val="left" w:pos="3119"/>
        </w:tabs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sz w:val="20"/>
          <w:szCs w:val="20"/>
        </w:rPr>
        <w:t xml:space="preserve">Jonction </w:t>
      </w:r>
      <w:proofErr w:type="spellStart"/>
      <w:r w:rsidRPr="00E06477">
        <w:rPr>
          <w:rFonts w:ascii="Arial" w:hAnsi="Arial" w:cs="Arial"/>
          <w:sz w:val="20"/>
          <w:szCs w:val="20"/>
        </w:rPr>
        <w:t>craniocervicale</w:t>
      </w:r>
      <w:proofErr w:type="spellEnd"/>
      <w:r w:rsidRPr="00E06477">
        <w:rPr>
          <w:rFonts w:ascii="Arial" w:hAnsi="Arial" w:cs="Arial"/>
          <w:sz w:val="20"/>
          <w:szCs w:val="20"/>
        </w:rPr>
        <w:t xml:space="preserve"> intacte</w:t>
      </w:r>
      <w:r w:rsidR="00B0360F" w:rsidRPr="00E06477">
        <w:rPr>
          <w:rFonts w:ascii="Arial" w:hAnsi="Arial" w:cs="Arial"/>
          <w:sz w:val="20"/>
          <w:szCs w:val="20"/>
        </w:rPr>
        <w:t> :</w:t>
      </w:r>
      <w:r w:rsidR="00E06477">
        <w:rPr>
          <w:rFonts w:ascii="Arial" w:hAnsi="Arial" w:cs="Arial"/>
          <w:sz w:val="20"/>
          <w:szCs w:val="20"/>
        </w:rPr>
        <w:tab/>
      </w:r>
      <w:r w:rsidR="00B0360F" w:rsidRPr="00E06477">
        <w:rPr>
          <w:rFonts w:ascii="Arial" w:hAnsi="Arial" w:cs="Arial"/>
          <w:sz w:val="20"/>
          <w:szCs w:val="20"/>
        </w:rPr>
        <w:t>[</w:t>
      </w:r>
      <w:r w:rsidRPr="00E06477">
        <w:rPr>
          <w:rFonts w:ascii="Arial" w:hAnsi="Arial" w:cs="Arial"/>
          <w:sz w:val="20"/>
          <w:szCs w:val="20"/>
        </w:rPr>
        <w:t>oui / non</w:t>
      </w:r>
      <w:r w:rsidR="00B0360F" w:rsidRPr="00E06477">
        <w:rPr>
          <w:rFonts w:ascii="Arial" w:hAnsi="Arial" w:cs="Arial"/>
          <w:sz w:val="20"/>
          <w:szCs w:val="20"/>
        </w:rPr>
        <w:t>]</w:t>
      </w:r>
    </w:p>
    <w:p w14:paraId="4BAAAF43" w14:textId="77777777" w:rsidR="00E06477" w:rsidRDefault="00E06477" w:rsidP="00E06477">
      <w:pPr>
        <w:spacing w:after="120"/>
        <w:ind w:left="3119" w:hanging="3122"/>
        <w:rPr>
          <w:rFonts w:ascii="Arial" w:hAnsi="Arial" w:cs="Arial"/>
          <w:b/>
          <w:sz w:val="20"/>
          <w:szCs w:val="20"/>
        </w:rPr>
      </w:pPr>
    </w:p>
    <w:p w14:paraId="05C7268D" w14:textId="4D9797E3" w:rsidR="00333759" w:rsidRPr="00E06477" w:rsidRDefault="00333759" w:rsidP="00E06477">
      <w:pPr>
        <w:spacing w:after="120"/>
        <w:ind w:left="3119" w:hanging="3122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b/>
          <w:sz w:val="20"/>
          <w:szCs w:val="20"/>
        </w:rPr>
        <w:t>Autres</w:t>
      </w:r>
      <w:r w:rsidRPr="00E06477">
        <w:rPr>
          <w:rFonts w:ascii="Arial" w:hAnsi="Arial" w:cs="Arial"/>
          <w:sz w:val="20"/>
          <w:szCs w:val="20"/>
        </w:rPr>
        <w:t> :</w:t>
      </w:r>
    </w:p>
    <w:p w14:paraId="05C7268E" w14:textId="77777777" w:rsidR="00333759" w:rsidRPr="00E06477" w:rsidRDefault="00333759" w:rsidP="00E06477">
      <w:pPr>
        <w:spacing w:after="120"/>
        <w:ind w:left="3119" w:hanging="3122"/>
        <w:rPr>
          <w:rFonts w:ascii="Arial" w:hAnsi="Arial" w:cs="Arial"/>
          <w:sz w:val="20"/>
          <w:szCs w:val="20"/>
        </w:rPr>
      </w:pPr>
    </w:p>
    <w:p w14:paraId="05C7268F" w14:textId="30B2851E" w:rsidR="00333759" w:rsidRPr="00E06477" w:rsidRDefault="00333759" w:rsidP="00E06477">
      <w:pPr>
        <w:spacing w:after="120"/>
        <w:ind w:left="3119" w:hanging="3122"/>
        <w:rPr>
          <w:rFonts w:ascii="Arial" w:hAnsi="Arial" w:cs="Arial"/>
          <w:sz w:val="20"/>
          <w:szCs w:val="20"/>
        </w:rPr>
      </w:pPr>
      <w:r w:rsidRPr="00E06477">
        <w:rPr>
          <w:rFonts w:ascii="Arial" w:hAnsi="Arial" w:cs="Arial"/>
          <w:b/>
          <w:sz w:val="24"/>
          <w:szCs w:val="24"/>
        </w:rPr>
        <w:t>Conclusion</w:t>
      </w:r>
      <w:r w:rsidRPr="00E06477">
        <w:rPr>
          <w:rFonts w:ascii="Arial" w:hAnsi="Arial" w:cs="Arial"/>
          <w:sz w:val="24"/>
          <w:szCs w:val="24"/>
        </w:rPr>
        <w:t> :</w:t>
      </w:r>
    </w:p>
    <w:p w14:paraId="05C72696" w14:textId="77777777" w:rsidR="00D0334A" w:rsidRPr="00E06477" w:rsidRDefault="00D0334A" w:rsidP="00E06477">
      <w:pPr>
        <w:spacing w:after="120"/>
        <w:ind w:left="3119" w:hanging="2985"/>
        <w:rPr>
          <w:rFonts w:ascii="Arial" w:hAnsi="Arial" w:cs="Arial"/>
          <w:sz w:val="20"/>
          <w:szCs w:val="20"/>
        </w:rPr>
      </w:pPr>
    </w:p>
    <w:sectPr w:rsidR="00D0334A" w:rsidRPr="00E06477" w:rsidSect="00E06477">
      <w:headerReference w:type="default" r:id="rId6"/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0C7D" w14:textId="77777777" w:rsidR="00E06477" w:rsidRDefault="00E06477" w:rsidP="00E06477">
      <w:pPr>
        <w:spacing w:after="0" w:line="240" w:lineRule="auto"/>
      </w:pPr>
      <w:r>
        <w:separator/>
      </w:r>
    </w:p>
  </w:endnote>
  <w:endnote w:type="continuationSeparator" w:id="0">
    <w:p w14:paraId="12E23297" w14:textId="77777777" w:rsidR="00E06477" w:rsidRDefault="00E06477" w:rsidP="00E0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3445" w14:textId="77777777" w:rsidR="00E06477" w:rsidRDefault="00E06477" w:rsidP="00E06477">
      <w:pPr>
        <w:spacing w:after="0" w:line="240" w:lineRule="auto"/>
      </w:pPr>
      <w:r>
        <w:separator/>
      </w:r>
    </w:p>
  </w:footnote>
  <w:footnote w:type="continuationSeparator" w:id="0">
    <w:p w14:paraId="5ACAEB06" w14:textId="77777777" w:rsidR="00E06477" w:rsidRDefault="00E06477" w:rsidP="00E0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F7A5" w14:textId="3F44C6D6" w:rsidR="00E06477" w:rsidRDefault="00E0647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CCCFE" wp14:editId="33E0C88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4A"/>
    <w:rsid w:val="000D14D5"/>
    <w:rsid w:val="001453C1"/>
    <w:rsid w:val="002E5587"/>
    <w:rsid w:val="00333759"/>
    <w:rsid w:val="00455203"/>
    <w:rsid w:val="007915F1"/>
    <w:rsid w:val="00AE0268"/>
    <w:rsid w:val="00B0360F"/>
    <w:rsid w:val="00D0334A"/>
    <w:rsid w:val="00DD56F5"/>
    <w:rsid w:val="00E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2675"/>
  <w15:chartTrackingRefBased/>
  <w15:docId w15:val="{22147D77-CD9B-4824-9182-D5D8A73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477"/>
  </w:style>
  <w:style w:type="paragraph" w:styleId="Fuzeile">
    <w:name w:val="footer"/>
    <w:basedOn w:val="Standard"/>
    <w:link w:val="FuzeileZchn"/>
    <w:uiPriority w:val="99"/>
    <w:unhideWhenUsed/>
    <w:rsid w:val="00E0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Elsabe</dc:creator>
  <cp:keywords/>
  <dc:description/>
  <cp:lastModifiedBy>cbrun</cp:lastModifiedBy>
  <cp:revision>10</cp:revision>
  <dcterms:created xsi:type="dcterms:W3CDTF">2019-04-15T14:11:00Z</dcterms:created>
  <dcterms:modified xsi:type="dcterms:W3CDTF">2019-08-29T16:53:00Z</dcterms:modified>
</cp:coreProperties>
</file>